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DFEE1" w14:textId="394994B6" w:rsidR="00445337" w:rsidRDefault="00C112E6" w:rsidP="00D85FE1">
      <w:pPr>
        <w:jc w:val="right"/>
      </w:pPr>
      <w:r>
        <w:rPr>
          <w:noProof/>
        </w:rPr>
        <w:drawing>
          <wp:anchor distT="0" distB="0" distL="114300" distR="114300" simplePos="0" relativeHeight="251662336" behindDoc="0" locked="0" layoutInCell="1" allowOverlap="1" wp14:anchorId="55C7F9FD" wp14:editId="76F15FE9">
            <wp:simplePos x="0" y="0"/>
            <wp:positionH relativeFrom="column">
              <wp:posOffset>4767464</wp:posOffset>
            </wp:positionH>
            <wp:positionV relativeFrom="page">
              <wp:posOffset>357505</wp:posOffset>
            </wp:positionV>
            <wp:extent cx="1911096" cy="731520"/>
            <wp:effectExtent l="0" t="0" r="0" b="508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911096" cy="731520"/>
                    </a:xfrm>
                    <a:prstGeom prst="rect">
                      <a:avLst/>
                    </a:prstGeom>
                  </pic:spPr>
                </pic:pic>
              </a:graphicData>
            </a:graphic>
            <wp14:sizeRelH relativeFrom="page">
              <wp14:pctWidth>0</wp14:pctWidth>
            </wp14:sizeRelH>
            <wp14:sizeRelV relativeFrom="page">
              <wp14:pctHeight>0</wp14:pctHeight>
            </wp14:sizeRelV>
          </wp:anchor>
        </w:drawing>
      </w:r>
    </w:p>
    <w:p w14:paraId="7C0908FA" w14:textId="77777777" w:rsidR="00DD4258" w:rsidRDefault="00DD4258">
      <w:pPr>
        <w:rPr>
          <w:rFonts w:ascii="Arial" w:hAnsi="Arial" w:cs="Arial"/>
          <w:color w:val="767171" w:themeColor="background2" w:themeShade="80"/>
          <w:sz w:val="22"/>
          <w:szCs w:val="22"/>
        </w:rPr>
      </w:pPr>
    </w:p>
    <w:p w14:paraId="005F971B" w14:textId="77777777" w:rsidR="00DD4258" w:rsidRDefault="00DD4258">
      <w:pPr>
        <w:rPr>
          <w:rFonts w:ascii="Arial" w:hAnsi="Arial" w:cs="Arial"/>
          <w:color w:val="767171" w:themeColor="background2" w:themeShade="80"/>
          <w:sz w:val="22"/>
          <w:szCs w:val="22"/>
        </w:rPr>
      </w:pPr>
    </w:p>
    <w:p w14:paraId="7254F398" w14:textId="77777777" w:rsidR="00DD4258" w:rsidRDefault="00DD4258">
      <w:pPr>
        <w:rPr>
          <w:rFonts w:ascii="Arial" w:hAnsi="Arial" w:cs="Arial"/>
          <w:color w:val="767171" w:themeColor="background2" w:themeShade="80"/>
          <w:sz w:val="22"/>
          <w:szCs w:val="22"/>
        </w:rPr>
      </w:pPr>
    </w:p>
    <w:p w14:paraId="0D385847" w14:textId="1668BD91" w:rsidR="00101FAB" w:rsidRPr="00101FAB" w:rsidRDefault="0075255A" w:rsidP="00101FAB">
      <w:pPr>
        <w:rPr>
          <w:sz w:val="48"/>
          <w:szCs w:val="48"/>
        </w:rPr>
      </w:pPr>
      <w:r>
        <w:rPr>
          <w:sz w:val="48"/>
          <w:szCs w:val="48"/>
        </w:rPr>
        <w:t xml:space="preserve">Why </w:t>
      </w:r>
      <w:r w:rsidR="0028746C">
        <w:rPr>
          <w:sz w:val="48"/>
          <w:szCs w:val="48"/>
        </w:rPr>
        <w:t xml:space="preserve">MCOs </w:t>
      </w:r>
      <w:r w:rsidR="00896E7E">
        <w:rPr>
          <w:sz w:val="48"/>
          <w:szCs w:val="48"/>
        </w:rPr>
        <w:t>shouldn’t come</w:t>
      </w:r>
      <w:r w:rsidR="0028746C">
        <w:rPr>
          <w:sz w:val="48"/>
          <w:szCs w:val="48"/>
        </w:rPr>
        <w:t xml:space="preserve"> back in</w:t>
      </w:r>
      <w:r w:rsidR="00896E7E">
        <w:rPr>
          <w:sz w:val="48"/>
          <w:szCs w:val="48"/>
        </w:rPr>
        <w:t>to</w:t>
      </w:r>
      <w:r w:rsidR="0028746C">
        <w:rPr>
          <w:sz w:val="48"/>
          <w:szCs w:val="48"/>
        </w:rPr>
        <w:t xml:space="preserve"> HUSKY</w:t>
      </w:r>
    </w:p>
    <w:p w14:paraId="24821532" w14:textId="77777777" w:rsidR="0075255A" w:rsidRDefault="0075255A">
      <w:pPr>
        <w:rPr>
          <w:rFonts w:ascii="Arial" w:hAnsi="Arial" w:cs="Arial"/>
          <w:color w:val="767171" w:themeColor="background2" w:themeShade="80"/>
          <w:sz w:val="22"/>
          <w:szCs w:val="22"/>
        </w:rPr>
      </w:pPr>
    </w:p>
    <w:tbl>
      <w:tblPr>
        <w:tblStyle w:val="GridTable1Light"/>
        <w:tblW w:w="0" w:type="auto"/>
        <w:jc w:val="center"/>
        <w:tblLook w:val="04A0" w:firstRow="1" w:lastRow="0" w:firstColumn="1" w:lastColumn="0" w:noHBand="0" w:noVBand="1"/>
      </w:tblPr>
      <w:tblGrid>
        <w:gridCol w:w="10525"/>
      </w:tblGrid>
      <w:tr w:rsidR="0075255A" w:rsidRPr="00982517" w14:paraId="34F2F6CC" w14:textId="77777777" w:rsidTr="00427585">
        <w:trPr>
          <w:cnfStyle w:val="100000000000" w:firstRow="1" w:lastRow="0" w:firstColumn="0" w:lastColumn="0" w:oddVBand="0" w:evenVBand="0" w:oddHBand="0" w:evenHBand="0" w:firstRowFirstColumn="0" w:firstRowLastColumn="0" w:lastRowFirstColumn="0" w:lastRowLastColumn="0"/>
          <w:trHeight w:val="1700"/>
          <w:jc w:val="center"/>
        </w:trPr>
        <w:tc>
          <w:tcPr>
            <w:cnfStyle w:val="001000000000" w:firstRow="0" w:lastRow="0" w:firstColumn="1" w:lastColumn="0" w:oddVBand="0" w:evenVBand="0" w:oddHBand="0" w:evenHBand="0" w:firstRowFirstColumn="0" w:firstRowLastColumn="0" w:lastRowFirstColumn="0" w:lastRowLastColumn="0"/>
            <w:tcW w:w="10525" w:type="dxa"/>
          </w:tcPr>
          <w:p w14:paraId="29C99201" w14:textId="35CCCD7A" w:rsidR="0075255A" w:rsidRPr="0075255A" w:rsidRDefault="0075255A" w:rsidP="0075255A">
            <w:pPr>
              <w:rPr>
                <w:rFonts w:ascii="Arial" w:hAnsi="Arial" w:cs="Arial"/>
                <w:i/>
                <w:iCs/>
              </w:rPr>
            </w:pPr>
            <w:r w:rsidRPr="00896E7E">
              <w:rPr>
                <w:rFonts w:ascii="Arial" w:hAnsi="Arial" w:cs="Arial"/>
                <w:i/>
                <w:iCs/>
              </w:rPr>
              <w:t xml:space="preserve">Governor Lamont is </w:t>
            </w:r>
            <w:hyperlink r:id="rId8" w:history="1">
              <w:r w:rsidRPr="00896E7E">
                <w:rPr>
                  <w:rStyle w:val="Hyperlink"/>
                  <w:rFonts w:ascii="Arial" w:hAnsi="Arial" w:cs="Arial"/>
                  <w:i/>
                  <w:iCs/>
                </w:rPr>
                <w:t>reportedly considering</w:t>
              </w:r>
            </w:hyperlink>
            <w:r w:rsidRPr="00896E7E">
              <w:rPr>
                <w:rFonts w:ascii="Arial" w:hAnsi="Arial" w:cs="Arial"/>
                <w:i/>
                <w:iCs/>
              </w:rPr>
              <w:t xml:space="preserve"> a plan to have private insurance company managed care plans (MCOs) run Connecticut’s Medicaid program. From 1996 through 2011, Connecticut Medicaid was run by </w:t>
            </w:r>
            <w:r w:rsidR="004C3292" w:rsidRPr="00896E7E">
              <w:rPr>
                <w:rFonts w:ascii="Arial" w:hAnsi="Arial" w:cs="Arial"/>
                <w:i/>
                <w:iCs/>
              </w:rPr>
              <w:t>MCOs,</w:t>
            </w:r>
            <w:r w:rsidRPr="00896E7E">
              <w:rPr>
                <w:rFonts w:ascii="Arial" w:hAnsi="Arial" w:cs="Arial"/>
                <w:i/>
                <w:iCs/>
              </w:rPr>
              <w:t xml:space="preserve"> and it was deeply troubled. The program ended under pressure from advocates, providers, and legislators. Since the MCOs left Connecticut Medicaid, access and quality of care have improved, and the state has saved billions of taxpayer dollars.</w:t>
            </w:r>
          </w:p>
        </w:tc>
      </w:tr>
    </w:tbl>
    <w:p w14:paraId="0D7AC5AE" w14:textId="77777777" w:rsidR="00E663A0" w:rsidRDefault="00E663A0" w:rsidP="00B64260"/>
    <w:p w14:paraId="19C6EE31" w14:textId="424E1F4D" w:rsidR="00896E7E" w:rsidRPr="00896E7E" w:rsidRDefault="00896E7E" w:rsidP="00B64260">
      <w:pPr>
        <w:rPr>
          <w:b/>
          <w:bCs/>
        </w:rPr>
      </w:pPr>
      <w:r w:rsidRPr="00896E7E">
        <w:rPr>
          <w:b/>
          <w:bCs/>
        </w:rPr>
        <w:t>MCOs in HUSKY didn’t work</w:t>
      </w:r>
    </w:p>
    <w:p w14:paraId="18905401" w14:textId="50150F6D" w:rsidR="00896E7E" w:rsidRPr="00896E7E" w:rsidRDefault="00896E7E" w:rsidP="00896E7E">
      <w:r w:rsidRPr="00896E7E">
        <w:t>A state study found that 4 in 10 providers listed by the MCOs did not take MCO patients.</w:t>
      </w:r>
      <w:r w:rsidR="00982517">
        <w:t xml:space="preserve"> </w:t>
      </w:r>
      <w:r w:rsidRPr="00896E7E">
        <w:t xml:space="preserve">Enrollment in MCOs was </w:t>
      </w:r>
      <w:r w:rsidR="00EB7328">
        <w:t>often</w:t>
      </w:r>
      <w:r w:rsidRPr="00896E7E">
        <w:t xml:space="preserve"> suspended because they didn’t have enough providers.</w:t>
      </w:r>
      <w:r w:rsidR="00982517">
        <w:t xml:space="preserve"> </w:t>
      </w:r>
      <w:r w:rsidRPr="00896E7E">
        <w:t>A</w:t>
      </w:r>
      <w:r>
        <w:t>n</w:t>
      </w:r>
      <w:r w:rsidRPr="00896E7E">
        <w:t xml:space="preserve"> audit found that the MCOs were overpaid by millions of dollars.</w:t>
      </w:r>
      <w:r w:rsidR="00982517">
        <w:t xml:space="preserve"> </w:t>
      </w:r>
      <w:r w:rsidRPr="00896E7E">
        <w:t>Connecticut’s doctors sued the MCOs for engaging in deceptive and improper practices that harmed patients.</w:t>
      </w:r>
      <w:r w:rsidR="00982517">
        <w:t xml:space="preserve"> </w:t>
      </w:r>
      <w:r w:rsidRPr="00896E7E">
        <w:t>The state couldn’t get data from the MCOs to hold them accountable</w:t>
      </w:r>
      <w:r w:rsidR="00EB7328">
        <w:t>.</w:t>
      </w:r>
    </w:p>
    <w:p w14:paraId="1B0D2E42" w14:textId="77777777" w:rsidR="00896E7E" w:rsidRDefault="00896E7E" w:rsidP="00B64260"/>
    <w:p w14:paraId="322E9803" w14:textId="0D86FE11" w:rsidR="00263E0C" w:rsidRDefault="00896E7E" w:rsidP="00263E0C">
      <w:pPr>
        <w:rPr>
          <w:b/>
          <w:bCs/>
        </w:rPr>
      </w:pPr>
      <w:r w:rsidRPr="00896E7E">
        <w:rPr>
          <w:b/>
          <w:bCs/>
        </w:rPr>
        <w:t xml:space="preserve">MCOs don’t save </w:t>
      </w:r>
      <w:r w:rsidR="00EB7328" w:rsidRPr="00896E7E">
        <w:rPr>
          <w:b/>
          <w:bCs/>
        </w:rPr>
        <w:t xml:space="preserve">Medicaid </w:t>
      </w:r>
      <w:r w:rsidRPr="00896E7E">
        <w:rPr>
          <w:b/>
          <w:bCs/>
        </w:rPr>
        <w:t xml:space="preserve">money  </w:t>
      </w:r>
    </w:p>
    <w:p w14:paraId="1687F2C4" w14:textId="029C6DFD" w:rsidR="00896E7E" w:rsidRDefault="00896E7E" w:rsidP="00263E0C">
      <w:r>
        <w:t>Connecticut taxpayers have saved billions of dollars since MCOs left HU</w:t>
      </w:r>
      <w:r w:rsidR="00987BAD">
        <w:t>SK</w:t>
      </w:r>
      <w:r>
        <w:t xml:space="preserve">Y. </w:t>
      </w:r>
      <w:r w:rsidR="00987BAD">
        <w:t xml:space="preserve">We have the best cost control record in the </w:t>
      </w:r>
      <w:r w:rsidR="004C3292">
        <w:t>US,</w:t>
      </w:r>
      <w:r w:rsidR="0075255A">
        <w:t xml:space="preserve"> and </w:t>
      </w:r>
      <w:r w:rsidR="00EB7328">
        <w:t xml:space="preserve">we spend </w:t>
      </w:r>
      <w:r w:rsidR="008A4E9B">
        <w:t xml:space="preserve">just </w:t>
      </w:r>
      <w:r w:rsidR="00EB7328">
        <w:t xml:space="preserve">a third of </w:t>
      </w:r>
      <w:r w:rsidR="008A4E9B">
        <w:t xml:space="preserve">what </w:t>
      </w:r>
      <w:r w:rsidR="00EB7328">
        <w:t>other states</w:t>
      </w:r>
      <w:r w:rsidR="0075255A">
        <w:t xml:space="preserve"> </w:t>
      </w:r>
      <w:r w:rsidR="008A4E9B">
        <w:t xml:space="preserve">spend </w:t>
      </w:r>
      <w:r w:rsidR="0075255A">
        <w:t>on administration</w:t>
      </w:r>
      <w:r w:rsidR="00987BAD">
        <w:t xml:space="preserve">. </w:t>
      </w:r>
      <w:r>
        <w:t xml:space="preserve">Over a dozen independent studies </w:t>
      </w:r>
      <w:r w:rsidR="00987BAD">
        <w:t xml:space="preserve">have </w:t>
      </w:r>
      <w:r>
        <w:t xml:space="preserve">found no evidence that </w:t>
      </w:r>
      <w:r w:rsidR="00EB7328">
        <w:t>Medicaid MCOs</w:t>
      </w:r>
      <w:r>
        <w:t xml:space="preserve"> save money. Extra costs include </w:t>
      </w:r>
      <w:r w:rsidR="00EB7328">
        <w:t xml:space="preserve">profits, </w:t>
      </w:r>
      <w:r>
        <w:t>advertising, federal MCO taxes, MCO administrati</w:t>
      </w:r>
      <w:r w:rsidR="0075255A">
        <w:t>on</w:t>
      </w:r>
      <w:r>
        <w:t>,</w:t>
      </w:r>
      <w:r w:rsidRPr="00896E7E">
        <w:t xml:space="preserve"> </w:t>
      </w:r>
      <w:r>
        <w:t xml:space="preserve">DSS staff to manage contracts and </w:t>
      </w:r>
      <w:r w:rsidR="0075255A">
        <w:t xml:space="preserve">get </w:t>
      </w:r>
      <w:r>
        <w:t xml:space="preserve">data </w:t>
      </w:r>
      <w:r w:rsidR="00EB7328">
        <w:t>out of</w:t>
      </w:r>
      <w:r>
        <w:t xml:space="preserve"> MCOs</w:t>
      </w:r>
      <w:r w:rsidR="00982517">
        <w:t>.</w:t>
      </w:r>
    </w:p>
    <w:p w14:paraId="4056BEBF" w14:textId="77777777" w:rsidR="00896E7E" w:rsidRPr="00896E7E" w:rsidRDefault="00896E7E" w:rsidP="00263E0C"/>
    <w:p w14:paraId="541AF58A" w14:textId="02AB6EB7" w:rsidR="00896E7E" w:rsidRPr="00896E7E" w:rsidRDefault="00896E7E" w:rsidP="00263E0C">
      <w:pPr>
        <w:rPr>
          <w:b/>
          <w:bCs/>
        </w:rPr>
      </w:pPr>
      <w:r>
        <w:rPr>
          <w:b/>
          <w:bCs/>
        </w:rPr>
        <w:t xml:space="preserve">MCOs don’t improve access or quality of </w:t>
      </w:r>
      <w:r w:rsidR="00EB7328">
        <w:rPr>
          <w:b/>
          <w:bCs/>
        </w:rPr>
        <w:t>health</w:t>
      </w:r>
      <w:r>
        <w:rPr>
          <w:b/>
          <w:bCs/>
        </w:rPr>
        <w:t>care</w:t>
      </w:r>
    </w:p>
    <w:p w14:paraId="591DE6FE" w14:textId="4D5AE66D" w:rsidR="00987BAD" w:rsidRDefault="003A56C2" w:rsidP="00987BAD">
      <w:r>
        <w:t>T</w:t>
      </w:r>
      <w:r w:rsidR="00987BAD" w:rsidRPr="00987BAD">
        <w:t>here is no evidence that Medicaid MCOs improve access to care or the quality of care.</w:t>
      </w:r>
      <w:r>
        <w:t xml:space="preserve"> After the MCOs left</w:t>
      </w:r>
      <w:r w:rsidR="0075255A">
        <w:t xml:space="preserve"> </w:t>
      </w:r>
      <w:r>
        <w:t xml:space="preserve">HUSKY, cancer survival rates rose 8%. </w:t>
      </w:r>
      <w:r w:rsidR="0075255A">
        <w:t>HUSKY</w:t>
      </w:r>
      <w:r w:rsidR="00987BAD" w:rsidRPr="00987BAD">
        <w:t xml:space="preserve"> now, without MCOs, </w:t>
      </w:r>
      <w:r w:rsidR="00987BAD" w:rsidRPr="00C754CF">
        <w:t>is in the top quarter of states in 17 of 28 adult quality measures and 13 of 22 child quality measures</w:t>
      </w:r>
      <w:r w:rsidR="00987BAD">
        <w:t>.</w:t>
      </w:r>
    </w:p>
    <w:p w14:paraId="626E50F6" w14:textId="77777777" w:rsidR="00987BAD" w:rsidRDefault="00987BAD" w:rsidP="00987BAD"/>
    <w:p w14:paraId="6052EE8C" w14:textId="05C30A59" w:rsidR="00C754CF" w:rsidRPr="00C754CF" w:rsidRDefault="00C754CF" w:rsidP="00987BAD">
      <w:r w:rsidRPr="00C754CF">
        <w:rPr>
          <w:b/>
          <w:bCs/>
        </w:rPr>
        <w:t>HUSKY members have a lot to lose</w:t>
      </w:r>
      <w:r>
        <w:rPr>
          <w:b/>
          <w:bCs/>
        </w:rPr>
        <w:t xml:space="preserve"> if MCOs come back</w:t>
      </w:r>
    </w:p>
    <w:p w14:paraId="41565693" w14:textId="42C82529" w:rsidR="00DC6955" w:rsidRPr="00427585" w:rsidRDefault="00C754CF" w:rsidP="00DC6955">
      <w:r w:rsidRPr="00C754CF">
        <w:t>The quality of care could sink to the level of most states that have MCOs.</w:t>
      </w:r>
      <w:r>
        <w:t xml:space="preserve"> </w:t>
      </w:r>
      <w:r w:rsidRPr="00C754CF">
        <w:t xml:space="preserve">It is likely to be harder to get appointments for care and there will be fewer providers accepting Medicaid patients. </w:t>
      </w:r>
      <w:r>
        <w:t xml:space="preserve"> </w:t>
      </w:r>
      <w:r w:rsidRPr="00C754CF">
        <w:t>There will be more administrative hurdles to get the care you need.</w:t>
      </w:r>
      <w:r>
        <w:t xml:space="preserve"> </w:t>
      </w:r>
      <w:r w:rsidR="00427585">
        <w:t xml:space="preserve">Current efforts to raise provider payment rates, improve primary care, and expand access to mental health and substance use treatment would be at risk. </w:t>
      </w:r>
      <w:r w:rsidRPr="00C754CF">
        <w:t>These problems would fall hardest on seniors, people with disabilities and communities of color increasing health disparities</w:t>
      </w:r>
      <w:r w:rsidR="00987BAD">
        <w:t>.</w:t>
      </w:r>
    </w:p>
    <w:p w14:paraId="020A0CD3" w14:textId="695DE180" w:rsidR="004F620D" w:rsidRDefault="004F620D" w:rsidP="00DB556C"/>
    <w:tbl>
      <w:tblPr>
        <w:tblStyle w:val="GridTable1Light"/>
        <w:tblW w:w="0" w:type="auto"/>
        <w:jc w:val="center"/>
        <w:tblLook w:val="04A0" w:firstRow="1" w:lastRow="0" w:firstColumn="1" w:lastColumn="0" w:noHBand="0" w:noVBand="1"/>
      </w:tblPr>
      <w:tblGrid>
        <w:gridCol w:w="10525"/>
      </w:tblGrid>
      <w:tr w:rsidR="00982517" w14:paraId="1A287C66" w14:textId="77777777" w:rsidTr="0075255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25" w:type="dxa"/>
          </w:tcPr>
          <w:p w14:paraId="0070344A" w14:textId="6B2BE660" w:rsidR="00982517" w:rsidRDefault="00982517" w:rsidP="00982517">
            <w:pPr>
              <w:jc w:val="center"/>
              <w:rPr>
                <w:b w:val="0"/>
                <w:bCs w:val="0"/>
                <w:sz w:val="32"/>
                <w:szCs w:val="32"/>
              </w:rPr>
            </w:pPr>
            <w:r w:rsidRPr="00982517">
              <w:rPr>
                <w:sz w:val="32"/>
                <w:szCs w:val="32"/>
              </w:rPr>
              <w:t>Contact Governor</w:t>
            </w:r>
            <w:r>
              <w:rPr>
                <w:sz w:val="32"/>
                <w:szCs w:val="32"/>
              </w:rPr>
              <w:t xml:space="preserve"> Lamont</w:t>
            </w:r>
            <w:r w:rsidRPr="00982517">
              <w:rPr>
                <w:sz w:val="32"/>
                <w:szCs w:val="32"/>
              </w:rPr>
              <w:t>’s Office –</w:t>
            </w:r>
          </w:p>
          <w:p w14:paraId="7D1B44BA" w14:textId="090ADA95" w:rsidR="00982517" w:rsidRPr="00982517" w:rsidRDefault="00982517" w:rsidP="00982517">
            <w:pPr>
              <w:jc w:val="center"/>
              <w:rPr>
                <w:b w:val="0"/>
                <w:bCs w:val="0"/>
                <w:sz w:val="32"/>
                <w:szCs w:val="32"/>
              </w:rPr>
            </w:pPr>
            <w:r w:rsidRPr="00982517">
              <w:rPr>
                <w:sz w:val="32"/>
                <w:szCs w:val="32"/>
              </w:rPr>
              <w:t>Tell him not to bring MCOs back into HUSKY</w:t>
            </w:r>
          </w:p>
        </w:tc>
      </w:tr>
      <w:tr w:rsidR="00982517" w14:paraId="798AF77B" w14:textId="77777777" w:rsidTr="0075255A">
        <w:trPr>
          <w:jc w:val="center"/>
        </w:trPr>
        <w:tc>
          <w:tcPr>
            <w:cnfStyle w:val="001000000000" w:firstRow="0" w:lastRow="0" w:firstColumn="1" w:lastColumn="0" w:oddVBand="0" w:evenVBand="0" w:oddHBand="0" w:evenHBand="0" w:firstRowFirstColumn="0" w:firstRowLastColumn="0" w:lastRowFirstColumn="0" w:lastRowLastColumn="0"/>
            <w:tcW w:w="10525" w:type="dxa"/>
          </w:tcPr>
          <w:p w14:paraId="598F0383" w14:textId="77777777" w:rsidR="00982517" w:rsidRDefault="00982517" w:rsidP="004F620D">
            <w:pPr>
              <w:jc w:val="center"/>
              <w:rPr>
                <w:b w:val="0"/>
                <w:bCs w:val="0"/>
                <w:sz w:val="22"/>
                <w:szCs w:val="22"/>
              </w:rPr>
            </w:pPr>
          </w:p>
          <w:p w14:paraId="1C7D180D" w14:textId="58CD8E90" w:rsidR="00982517" w:rsidRDefault="00982517" w:rsidP="004F620D">
            <w:pPr>
              <w:jc w:val="center"/>
              <w:rPr>
                <w:rFonts w:ascii="Verdana" w:hAnsi="Verdana"/>
                <w:b w:val="0"/>
                <w:bCs w:val="0"/>
                <w:color w:val="757575"/>
                <w:shd w:val="clear" w:color="auto" w:fill="FFFFFF"/>
              </w:rPr>
            </w:pPr>
            <w:r w:rsidRPr="0075255A">
              <w:rPr>
                <w:sz w:val="32"/>
                <w:szCs w:val="32"/>
              </w:rPr>
              <w:t>Phone:</w:t>
            </w:r>
            <w:r>
              <w:rPr>
                <w:sz w:val="22"/>
                <w:szCs w:val="22"/>
              </w:rPr>
              <w:t xml:space="preserve"> </w:t>
            </w:r>
            <w:r>
              <w:rPr>
                <w:rFonts w:ascii="Verdana" w:hAnsi="Verdana"/>
                <w:color w:val="757575"/>
                <w:shd w:val="clear" w:color="auto" w:fill="FFFFFF"/>
              </w:rPr>
              <w:t>800-406-1527</w:t>
            </w:r>
          </w:p>
          <w:p w14:paraId="6F3EF64A" w14:textId="77777777" w:rsidR="00982517" w:rsidRDefault="00000000" w:rsidP="00982517">
            <w:pPr>
              <w:jc w:val="center"/>
              <w:rPr>
                <w:b w:val="0"/>
                <w:bCs w:val="0"/>
              </w:rPr>
            </w:pPr>
            <w:hyperlink r:id="rId9" w:history="1">
              <w:r w:rsidR="00982517">
                <w:rPr>
                  <w:rStyle w:val="Hyperlink"/>
                  <w:rFonts w:ascii="Verdana" w:hAnsi="Verdana"/>
                  <w:color w:val="5A5AC9"/>
                  <w:shd w:val="clear" w:color="auto" w:fill="FFFFFF"/>
                </w:rPr>
                <w:t>Email Governor Lamont</w:t>
              </w:r>
            </w:hyperlink>
          </w:p>
          <w:p w14:paraId="2CEF75E7" w14:textId="3E094F29" w:rsidR="00982517" w:rsidRPr="00BB02F4" w:rsidRDefault="00982517" w:rsidP="00982517">
            <w:pPr>
              <w:jc w:val="center"/>
              <w:rPr>
                <w:sz w:val="22"/>
                <w:szCs w:val="22"/>
              </w:rPr>
            </w:pPr>
          </w:p>
        </w:tc>
      </w:tr>
    </w:tbl>
    <w:p w14:paraId="03C67B74" w14:textId="41EE7C0D" w:rsidR="00B64260" w:rsidRPr="0077435D" w:rsidRDefault="00B64260" w:rsidP="0075255A"/>
    <w:sectPr w:rsidR="00B64260" w:rsidRPr="0077435D" w:rsidSect="0083576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A8963" w14:textId="77777777" w:rsidR="004C7925" w:rsidRDefault="004C7925" w:rsidP="00AA19B8">
      <w:r>
        <w:separator/>
      </w:r>
    </w:p>
  </w:endnote>
  <w:endnote w:type="continuationSeparator" w:id="0">
    <w:p w14:paraId="71FF931A" w14:textId="77777777" w:rsidR="004C7925" w:rsidRDefault="004C7925" w:rsidP="00AA1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3218" w14:textId="532E8C0B" w:rsidR="00AA19B8" w:rsidRDefault="00982517" w:rsidP="0075255A">
    <w:pPr>
      <w:pStyle w:val="Footer"/>
      <w:jc w:val="center"/>
    </w:pPr>
    <w:r>
      <w:t>Go to NoHuskyMCOs.org for sources and much more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B7BC5" w14:textId="77777777" w:rsidR="004C7925" w:rsidRDefault="004C7925" w:rsidP="00AA19B8">
      <w:r>
        <w:separator/>
      </w:r>
    </w:p>
  </w:footnote>
  <w:footnote w:type="continuationSeparator" w:id="0">
    <w:p w14:paraId="327A50F7" w14:textId="77777777" w:rsidR="004C7925" w:rsidRDefault="004C7925" w:rsidP="00AA1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9014D"/>
    <w:multiLevelType w:val="hybridMultilevel"/>
    <w:tmpl w:val="0D90A764"/>
    <w:lvl w:ilvl="0" w:tplc="36E459FA">
      <w:start w:val="1"/>
      <w:numFmt w:val="bullet"/>
      <w:lvlText w:val=""/>
      <w:lvlJc w:val="left"/>
      <w:pPr>
        <w:tabs>
          <w:tab w:val="num" w:pos="720"/>
        </w:tabs>
        <w:ind w:left="720" w:hanging="360"/>
      </w:pPr>
      <w:rPr>
        <w:rFonts w:ascii="Wingdings 2" w:hAnsi="Wingdings 2" w:hint="default"/>
      </w:rPr>
    </w:lvl>
    <w:lvl w:ilvl="1" w:tplc="456EDD82" w:tentative="1">
      <w:start w:val="1"/>
      <w:numFmt w:val="bullet"/>
      <w:lvlText w:val=""/>
      <w:lvlJc w:val="left"/>
      <w:pPr>
        <w:tabs>
          <w:tab w:val="num" w:pos="1440"/>
        </w:tabs>
        <w:ind w:left="1440" w:hanging="360"/>
      </w:pPr>
      <w:rPr>
        <w:rFonts w:ascii="Wingdings 2" w:hAnsi="Wingdings 2" w:hint="default"/>
      </w:rPr>
    </w:lvl>
    <w:lvl w:ilvl="2" w:tplc="5F64E316" w:tentative="1">
      <w:start w:val="1"/>
      <w:numFmt w:val="bullet"/>
      <w:lvlText w:val=""/>
      <w:lvlJc w:val="left"/>
      <w:pPr>
        <w:tabs>
          <w:tab w:val="num" w:pos="2160"/>
        </w:tabs>
        <w:ind w:left="2160" w:hanging="360"/>
      </w:pPr>
      <w:rPr>
        <w:rFonts w:ascii="Wingdings 2" w:hAnsi="Wingdings 2" w:hint="default"/>
      </w:rPr>
    </w:lvl>
    <w:lvl w:ilvl="3" w:tplc="6B0AD4A0" w:tentative="1">
      <w:start w:val="1"/>
      <w:numFmt w:val="bullet"/>
      <w:lvlText w:val=""/>
      <w:lvlJc w:val="left"/>
      <w:pPr>
        <w:tabs>
          <w:tab w:val="num" w:pos="2880"/>
        </w:tabs>
        <w:ind w:left="2880" w:hanging="360"/>
      </w:pPr>
      <w:rPr>
        <w:rFonts w:ascii="Wingdings 2" w:hAnsi="Wingdings 2" w:hint="default"/>
      </w:rPr>
    </w:lvl>
    <w:lvl w:ilvl="4" w:tplc="B37C1052" w:tentative="1">
      <w:start w:val="1"/>
      <w:numFmt w:val="bullet"/>
      <w:lvlText w:val=""/>
      <w:lvlJc w:val="left"/>
      <w:pPr>
        <w:tabs>
          <w:tab w:val="num" w:pos="3600"/>
        </w:tabs>
        <w:ind w:left="3600" w:hanging="360"/>
      </w:pPr>
      <w:rPr>
        <w:rFonts w:ascii="Wingdings 2" w:hAnsi="Wingdings 2" w:hint="default"/>
      </w:rPr>
    </w:lvl>
    <w:lvl w:ilvl="5" w:tplc="6ADCD918" w:tentative="1">
      <w:start w:val="1"/>
      <w:numFmt w:val="bullet"/>
      <w:lvlText w:val=""/>
      <w:lvlJc w:val="left"/>
      <w:pPr>
        <w:tabs>
          <w:tab w:val="num" w:pos="4320"/>
        </w:tabs>
        <w:ind w:left="4320" w:hanging="360"/>
      </w:pPr>
      <w:rPr>
        <w:rFonts w:ascii="Wingdings 2" w:hAnsi="Wingdings 2" w:hint="default"/>
      </w:rPr>
    </w:lvl>
    <w:lvl w:ilvl="6" w:tplc="FE303586" w:tentative="1">
      <w:start w:val="1"/>
      <w:numFmt w:val="bullet"/>
      <w:lvlText w:val=""/>
      <w:lvlJc w:val="left"/>
      <w:pPr>
        <w:tabs>
          <w:tab w:val="num" w:pos="5040"/>
        </w:tabs>
        <w:ind w:left="5040" w:hanging="360"/>
      </w:pPr>
      <w:rPr>
        <w:rFonts w:ascii="Wingdings 2" w:hAnsi="Wingdings 2" w:hint="default"/>
      </w:rPr>
    </w:lvl>
    <w:lvl w:ilvl="7" w:tplc="A5F05F84" w:tentative="1">
      <w:start w:val="1"/>
      <w:numFmt w:val="bullet"/>
      <w:lvlText w:val=""/>
      <w:lvlJc w:val="left"/>
      <w:pPr>
        <w:tabs>
          <w:tab w:val="num" w:pos="5760"/>
        </w:tabs>
        <w:ind w:left="5760" w:hanging="360"/>
      </w:pPr>
      <w:rPr>
        <w:rFonts w:ascii="Wingdings 2" w:hAnsi="Wingdings 2" w:hint="default"/>
      </w:rPr>
    </w:lvl>
    <w:lvl w:ilvl="8" w:tplc="A86CBB60" w:tentative="1">
      <w:start w:val="1"/>
      <w:numFmt w:val="bullet"/>
      <w:lvlText w:val=""/>
      <w:lvlJc w:val="left"/>
      <w:pPr>
        <w:tabs>
          <w:tab w:val="num" w:pos="6480"/>
        </w:tabs>
        <w:ind w:left="6480" w:hanging="360"/>
      </w:pPr>
      <w:rPr>
        <w:rFonts w:ascii="Wingdings 2" w:hAnsi="Wingdings 2" w:hint="default"/>
      </w:rPr>
    </w:lvl>
  </w:abstractNum>
  <w:num w:numId="1" w16cid:durableId="1988052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DC"/>
    <w:rsid w:val="00004BD8"/>
    <w:rsid w:val="00007675"/>
    <w:rsid w:val="00014E32"/>
    <w:rsid w:val="00031341"/>
    <w:rsid w:val="00036000"/>
    <w:rsid w:val="000B6140"/>
    <w:rsid w:val="00101B57"/>
    <w:rsid w:val="00101FAB"/>
    <w:rsid w:val="001241BF"/>
    <w:rsid w:val="0015477E"/>
    <w:rsid w:val="00167611"/>
    <w:rsid w:val="001818E3"/>
    <w:rsid w:val="001F425C"/>
    <w:rsid w:val="0021519C"/>
    <w:rsid w:val="00263E0C"/>
    <w:rsid w:val="00286D82"/>
    <w:rsid w:val="0028746C"/>
    <w:rsid w:val="002E7A14"/>
    <w:rsid w:val="00324C19"/>
    <w:rsid w:val="00365B14"/>
    <w:rsid w:val="003A18E8"/>
    <w:rsid w:val="003A4DE1"/>
    <w:rsid w:val="003A56C2"/>
    <w:rsid w:val="003B77AB"/>
    <w:rsid w:val="00427585"/>
    <w:rsid w:val="00445337"/>
    <w:rsid w:val="00477B79"/>
    <w:rsid w:val="004B6750"/>
    <w:rsid w:val="004C3292"/>
    <w:rsid w:val="004C3F3F"/>
    <w:rsid w:val="004C7925"/>
    <w:rsid w:val="004F620D"/>
    <w:rsid w:val="00500EE0"/>
    <w:rsid w:val="00513AEF"/>
    <w:rsid w:val="005170D5"/>
    <w:rsid w:val="00543B7C"/>
    <w:rsid w:val="00556B99"/>
    <w:rsid w:val="00571F00"/>
    <w:rsid w:val="005A2B63"/>
    <w:rsid w:val="005D0FD9"/>
    <w:rsid w:val="00644915"/>
    <w:rsid w:val="00662D3B"/>
    <w:rsid w:val="00675F0A"/>
    <w:rsid w:val="006801DC"/>
    <w:rsid w:val="00680D31"/>
    <w:rsid w:val="006C779B"/>
    <w:rsid w:val="0070288C"/>
    <w:rsid w:val="00726B2F"/>
    <w:rsid w:val="007408DD"/>
    <w:rsid w:val="0075255A"/>
    <w:rsid w:val="00772DE2"/>
    <w:rsid w:val="0077435D"/>
    <w:rsid w:val="007D5235"/>
    <w:rsid w:val="008000CE"/>
    <w:rsid w:val="008000F9"/>
    <w:rsid w:val="00835766"/>
    <w:rsid w:val="00846F07"/>
    <w:rsid w:val="00860979"/>
    <w:rsid w:val="00896E7E"/>
    <w:rsid w:val="008A4E9B"/>
    <w:rsid w:val="008E1DBD"/>
    <w:rsid w:val="008E2E11"/>
    <w:rsid w:val="008F28EB"/>
    <w:rsid w:val="009220E4"/>
    <w:rsid w:val="00924372"/>
    <w:rsid w:val="00932A72"/>
    <w:rsid w:val="009341AA"/>
    <w:rsid w:val="00982517"/>
    <w:rsid w:val="00987BAD"/>
    <w:rsid w:val="00A0708D"/>
    <w:rsid w:val="00A17A39"/>
    <w:rsid w:val="00AA19B8"/>
    <w:rsid w:val="00AB7793"/>
    <w:rsid w:val="00AC3014"/>
    <w:rsid w:val="00B02650"/>
    <w:rsid w:val="00B22BD6"/>
    <w:rsid w:val="00B33469"/>
    <w:rsid w:val="00B61144"/>
    <w:rsid w:val="00B64260"/>
    <w:rsid w:val="00B71D48"/>
    <w:rsid w:val="00B83AEE"/>
    <w:rsid w:val="00BB02F4"/>
    <w:rsid w:val="00C01F4D"/>
    <w:rsid w:val="00C112E6"/>
    <w:rsid w:val="00C3095C"/>
    <w:rsid w:val="00C754CF"/>
    <w:rsid w:val="00C84AE8"/>
    <w:rsid w:val="00CA034F"/>
    <w:rsid w:val="00CA259D"/>
    <w:rsid w:val="00CA2B9F"/>
    <w:rsid w:val="00CC0D30"/>
    <w:rsid w:val="00CE3215"/>
    <w:rsid w:val="00CF6A48"/>
    <w:rsid w:val="00D17864"/>
    <w:rsid w:val="00D20C94"/>
    <w:rsid w:val="00D85FE1"/>
    <w:rsid w:val="00DB556C"/>
    <w:rsid w:val="00DC6955"/>
    <w:rsid w:val="00DD4258"/>
    <w:rsid w:val="00E663A0"/>
    <w:rsid w:val="00E92525"/>
    <w:rsid w:val="00EA7172"/>
    <w:rsid w:val="00EB7328"/>
    <w:rsid w:val="00ED7C35"/>
    <w:rsid w:val="00F3542D"/>
    <w:rsid w:val="00F4506F"/>
    <w:rsid w:val="00F75E44"/>
    <w:rsid w:val="00F845F6"/>
    <w:rsid w:val="00FF4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0166D"/>
  <w14:defaultImageDpi w14:val="32767"/>
  <w15:chartTrackingRefBased/>
  <w15:docId w15:val="{1135A8F2-B739-F54F-B4DA-570C1FB9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9B8"/>
    <w:pPr>
      <w:tabs>
        <w:tab w:val="center" w:pos="4680"/>
        <w:tab w:val="right" w:pos="9360"/>
      </w:tabs>
    </w:pPr>
  </w:style>
  <w:style w:type="character" w:customStyle="1" w:styleId="HeaderChar">
    <w:name w:val="Header Char"/>
    <w:basedOn w:val="DefaultParagraphFont"/>
    <w:link w:val="Header"/>
    <w:uiPriority w:val="99"/>
    <w:rsid w:val="00AA19B8"/>
  </w:style>
  <w:style w:type="paragraph" w:styleId="Footer">
    <w:name w:val="footer"/>
    <w:basedOn w:val="Normal"/>
    <w:link w:val="FooterChar"/>
    <w:uiPriority w:val="99"/>
    <w:unhideWhenUsed/>
    <w:rsid w:val="00AA19B8"/>
    <w:pPr>
      <w:tabs>
        <w:tab w:val="center" w:pos="4680"/>
        <w:tab w:val="right" w:pos="9360"/>
      </w:tabs>
    </w:pPr>
  </w:style>
  <w:style w:type="character" w:customStyle="1" w:styleId="FooterChar">
    <w:name w:val="Footer Char"/>
    <w:basedOn w:val="DefaultParagraphFont"/>
    <w:link w:val="Footer"/>
    <w:uiPriority w:val="99"/>
    <w:rsid w:val="00AA19B8"/>
  </w:style>
  <w:style w:type="character" w:styleId="Hyperlink">
    <w:name w:val="Hyperlink"/>
    <w:basedOn w:val="DefaultParagraphFont"/>
    <w:uiPriority w:val="99"/>
    <w:unhideWhenUsed/>
    <w:rsid w:val="00B64260"/>
    <w:rPr>
      <w:color w:val="0563C1" w:themeColor="hyperlink"/>
      <w:u w:val="single"/>
    </w:rPr>
  </w:style>
  <w:style w:type="character" w:styleId="FollowedHyperlink">
    <w:name w:val="FollowedHyperlink"/>
    <w:basedOn w:val="DefaultParagraphFont"/>
    <w:uiPriority w:val="99"/>
    <w:semiHidden/>
    <w:unhideWhenUsed/>
    <w:rsid w:val="00B64260"/>
    <w:rPr>
      <w:color w:val="954F72" w:themeColor="followedHyperlink"/>
      <w:u w:val="single"/>
    </w:rPr>
  </w:style>
  <w:style w:type="table" w:styleId="TableGrid">
    <w:name w:val="Table Grid"/>
    <w:basedOn w:val="TableNormal"/>
    <w:uiPriority w:val="39"/>
    <w:rsid w:val="00846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2437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92437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92437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2437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92437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96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252157">
      <w:bodyDiv w:val="1"/>
      <w:marLeft w:val="0"/>
      <w:marRight w:val="0"/>
      <w:marTop w:val="0"/>
      <w:marBottom w:val="0"/>
      <w:divBdr>
        <w:top w:val="none" w:sz="0" w:space="0" w:color="auto"/>
        <w:left w:val="none" w:sz="0" w:space="0" w:color="auto"/>
        <w:bottom w:val="none" w:sz="0" w:space="0" w:color="auto"/>
        <w:right w:val="none" w:sz="0" w:space="0" w:color="auto"/>
      </w:divBdr>
      <w:divsChild>
        <w:div w:id="1185286091">
          <w:marLeft w:val="288"/>
          <w:marRight w:val="0"/>
          <w:marTop w:val="240"/>
          <w:marBottom w:val="0"/>
          <w:divBdr>
            <w:top w:val="none" w:sz="0" w:space="0" w:color="auto"/>
            <w:left w:val="none" w:sz="0" w:space="0" w:color="auto"/>
            <w:bottom w:val="none" w:sz="0" w:space="0" w:color="auto"/>
            <w:right w:val="none" w:sz="0" w:space="0" w:color="auto"/>
          </w:divBdr>
        </w:div>
        <w:div w:id="1483892927">
          <w:marLeft w:val="288"/>
          <w:marRight w:val="0"/>
          <w:marTop w:val="240"/>
          <w:marBottom w:val="0"/>
          <w:divBdr>
            <w:top w:val="none" w:sz="0" w:space="0" w:color="auto"/>
            <w:left w:val="none" w:sz="0" w:space="0" w:color="auto"/>
            <w:bottom w:val="none" w:sz="0" w:space="0" w:color="auto"/>
            <w:right w:val="none" w:sz="0" w:space="0" w:color="auto"/>
          </w:divBdr>
        </w:div>
        <w:div w:id="8217213">
          <w:marLeft w:val="288"/>
          <w:marRight w:val="0"/>
          <w:marTop w:val="240"/>
          <w:marBottom w:val="0"/>
          <w:divBdr>
            <w:top w:val="none" w:sz="0" w:space="0" w:color="auto"/>
            <w:left w:val="none" w:sz="0" w:space="0" w:color="auto"/>
            <w:bottom w:val="none" w:sz="0" w:space="0" w:color="auto"/>
            <w:right w:val="none" w:sz="0" w:space="0" w:color="auto"/>
          </w:divBdr>
        </w:div>
        <w:div w:id="213926595">
          <w:marLeft w:val="288"/>
          <w:marRight w:val="0"/>
          <w:marTop w:val="240"/>
          <w:marBottom w:val="0"/>
          <w:divBdr>
            <w:top w:val="none" w:sz="0" w:space="0" w:color="auto"/>
            <w:left w:val="none" w:sz="0" w:space="0" w:color="auto"/>
            <w:bottom w:val="none" w:sz="0" w:space="0" w:color="auto"/>
            <w:right w:val="none" w:sz="0" w:space="0" w:color="auto"/>
          </w:divBdr>
        </w:div>
        <w:div w:id="411858458">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newsjunkie.com/2024/04/16/analysis-the-governor-could-be-making-a-big-mistak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ortal.ct.gov/office-of-the-governor/contact/email-governor-lamo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Andrews</dc:creator>
  <cp:keywords/>
  <dc:description/>
  <cp:lastModifiedBy>Ellen Andrews</cp:lastModifiedBy>
  <cp:revision>2</cp:revision>
  <cp:lastPrinted>2024-05-02T20:15:00Z</cp:lastPrinted>
  <dcterms:created xsi:type="dcterms:W3CDTF">2024-05-18T15:19:00Z</dcterms:created>
  <dcterms:modified xsi:type="dcterms:W3CDTF">2024-05-18T15:19:00Z</dcterms:modified>
</cp:coreProperties>
</file>